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44" w:rsidRDefault="00301044" w:rsidP="00496650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690F40" w:rsidRPr="008F7C15" w:rsidRDefault="00B44DCB" w:rsidP="00496650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8F7C15">
        <w:rPr>
          <w:rFonts w:ascii="Times New Roman" w:hAnsi="Times New Roman" w:cs="Times New Roman"/>
          <w:sz w:val="32"/>
          <w:szCs w:val="24"/>
        </w:rPr>
        <w:t>DEPARTMENT OF ANTHROPOLOGY</w:t>
      </w:r>
    </w:p>
    <w:p w:rsidR="00D43F51" w:rsidRPr="008F7C15" w:rsidRDefault="00D43F51" w:rsidP="0049665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8F7C15">
        <w:rPr>
          <w:rFonts w:ascii="Times New Roman" w:hAnsi="Times New Roman" w:cs="Times New Roman"/>
          <w:sz w:val="28"/>
          <w:szCs w:val="24"/>
        </w:rPr>
        <w:t>Prabhat</w:t>
      </w:r>
      <w:proofErr w:type="spellEnd"/>
      <w:r w:rsidRPr="008F7C15">
        <w:rPr>
          <w:rFonts w:ascii="Times New Roman" w:hAnsi="Times New Roman" w:cs="Times New Roman"/>
          <w:sz w:val="28"/>
          <w:szCs w:val="24"/>
        </w:rPr>
        <w:t xml:space="preserve"> Kumar College, </w:t>
      </w:r>
      <w:proofErr w:type="spellStart"/>
      <w:r w:rsidRPr="008F7C15">
        <w:rPr>
          <w:rFonts w:ascii="Times New Roman" w:hAnsi="Times New Roman" w:cs="Times New Roman"/>
          <w:sz w:val="28"/>
          <w:szCs w:val="24"/>
        </w:rPr>
        <w:t>Contai</w:t>
      </w:r>
      <w:proofErr w:type="spellEnd"/>
    </w:p>
    <w:p w:rsidR="00577A54" w:rsidRPr="008F7C15" w:rsidRDefault="00D43F51" w:rsidP="00496650">
      <w:pPr>
        <w:spacing w:after="0"/>
        <w:jc w:val="center"/>
        <w:rPr>
          <w:rFonts w:ascii="Times New Roman" w:hAnsi="Times New Roman" w:cs="Times New Roman"/>
          <w:szCs w:val="24"/>
        </w:rPr>
      </w:pPr>
      <w:proofErr w:type="spellStart"/>
      <w:r w:rsidRPr="008F7C15">
        <w:rPr>
          <w:rFonts w:ascii="Times New Roman" w:hAnsi="Times New Roman" w:cs="Times New Roman"/>
          <w:szCs w:val="24"/>
        </w:rPr>
        <w:t>Purba</w:t>
      </w:r>
      <w:proofErr w:type="spellEnd"/>
      <w:r w:rsidRPr="008F7C1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7C15">
        <w:rPr>
          <w:rFonts w:ascii="Times New Roman" w:hAnsi="Times New Roman" w:cs="Times New Roman"/>
          <w:szCs w:val="24"/>
        </w:rPr>
        <w:t>Medinipur</w:t>
      </w:r>
      <w:proofErr w:type="spellEnd"/>
      <w:r w:rsidRPr="008F7C15">
        <w:rPr>
          <w:rFonts w:ascii="Times New Roman" w:hAnsi="Times New Roman" w:cs="Times New Roman"/>
          <w:szCs w:val="24"/>
        </w:rPr>
        <w:t>, West Bengal</w:t>
      </w:r>
    </w:p>
    <w:tbl>
      <w:tblPr>
        <w:tblStyle w:val="TableGrid"/>
        <w:tblpPr w:leftFromText="180" w:rightFromText="180" w:vertAnchor="page" w:horzAnchor="margin" w:tblpY="2091"/>
        <w:tblW w:w="11306" w:type="dxa"/>
        <w:tblLayout w:type="fixed"/>
        <w:tblLook w:val="04A0"/>
      </w:tblPr>
      <w:tblGrid>
        <w:gridCol w:w="1278"/>
        <w:gridCol w:w="3613"/>
        <w:gridCol w:w="3556"/>
        <w:gridCol w:w="2859"/>
      </w:tblGrid>
      <w:tr w:rsidR="00774DE1" w:rsidRPr="00F715CA" w:rsidTr="00301044">
        <w:trPr>
          <w:trHeight w:val="835"/>
        </w:trPr>
        <w:tc>
          <w:tcPr>
            <w:tcW w:w="1278" w:type="dxa"/>
            <w:vAlign w:val="center"/>
          </w:tcPr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</w:p>
        </w:tc>
        <w:tc>
          <w:tcPr>
            <w:tcW w:w="10028" w:type="dxa"/>
            <w:gridSpan w:val="3"/>
            <w:vAlign w:val="center"/>
          </w:tcPr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Special Lecture in Memory of Prof.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Probodh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 Kumar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Bhowmik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, an eminent Anthropologist of India.</w:t>
            </w:r>
          </w:p>
        </w:tc>
      </w:tr>
      <w:tr w:rsidR="00774DE1" w:rsidRPr="00F715CA" w:rsidTr="00301044">
        <w:trPr>
          <w:trHeight w:val="693"/>
        </w:trPr>
        <w:tc>
          <w:tcPr>
            <w:tcW w:w="1278" w:type="dxa"/>
            <w:vAlign w:val="center"/>
          </w:tcPr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0028" w:type="dxa"/>
            <w:gridSpan w:val="3"/>
            <w:vAlign w:val="center"/>
          </w:tcPr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76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 November 2019</w:t>
            </w:r>
          </w:p>
        </w:tc>
      </w:tr>
      <w:tr w:rsidR="00774DE1" w:rsidRPr="00F715CA" w:rsidTr="00301044">
        <w:trPr>
          <w:trHeight w:val="539"/>
        </w:trPr>
        <w:tc>
          <w:tcPr>
            <w:tcW w:w="1278" w:type="dxa"/>
            <w:vAlign w:val="center"/>
          </w:tcPr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Place</w:t>
            </w:r>
          </w:p>
        </w:tc>
        <w:tc>
          <w:tcPr>
            <w:tcW w:w="10028" w:type="dxa"/>
            <w:gridSpan w:val="3"/>
            <w:vAlign w:val="center"/>
          </w:tcPr>
          <w:p w:rsidR="00915F23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Seminar Hall, (Vivekananda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Bhawan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), P. K. College,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Contai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Purba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Medinipur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, West Bengal</w:t>
            </w:r>
          </w:p>
        </w:tc>
      </w:tr>
      <w:tr w:rsidR="00774DE1" w:rsidRPr="00F715CA" w:rsidTr="00301044">
        <w:trPr>
          <w:trHeight w:val="1126"/>
        </w:trPr>
        <w:tc>
          <w:tcPr>
            <w:tcW w:w="1278" w:type="dxa"/>
            <w:vAlign w:val="center"/>
          </w:tcPr>
          <w:p w:rsidR="00496650" w:rsidRPr="00876890" w:rsidRDefault="0087689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Speaker</w:t>
            </w:r>
            <w:r w:rsidR="00496650" w:rsidRPr="0087689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0028" w:type="dxa"/>
            <w:gridSpan w:val="3"/>
            <w:vAlign w:val="center"/>
          </w:tcPr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) Dr.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Tilak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Bagchi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, Anthropological Survey of India, ii) Prof.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Barun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Mukhopadhyay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, Indian Statistical Institute,  iii) Prof.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Subir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Biswas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, Department of Anthropology, WBSU, iv) Dr. P. K.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Bhowmik</w:t>
            </w:r>
            <w:proofErr w:type="spellEnd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 xml:space="preserve">, IIT, </w:t>
            </w:r>
            <w:proofErr w:type="spellStart"/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Kharagpur</w:t>
            </w:r>
            <w:proofErr w:type="spellEnd"/>
            <w:r w:rsidR="007464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39D0">
              <w:rPr>
                <w:rFonts w:ascii="Times New Roman" w:hAnsi="Times New Roman" w:cs="Times New Roman"/>
                <w:sz w:val="28"/>
                <w:szCs w:val="28"/>
              </w:rPr>
              <w:t xml:space="preserve"> and other</w:t>
            </w:r>
            <w:r w:rsidR="00FE451C">
              <w:rPr>
                <w:rFonts w:ascii="Times New Roman" w:hAnsi="Times New Roman" w:cs="Times New Roman"/>
                <w:sz w:val="28"/>
                <w:szCs w:val="28"/>
              </w:rPr>
              <w:t xml:space="preserve"> respected guests.</w:t>
            </w:r>
          </w:p>
        </w:tc>
      </w:tr>
      <w:tr w:rsidR="00774DE1" w:rsidRPr="00F715CA" w:rsidTr="00301044">
        <w:trPr>
          <w:trHeight w:val="610"/>
        </w:trPr>
        <w:tc>
          <w:tcPr>
            <w:tcW w:w="1278" w:type="dxa"/>
            <w:vAlign w:val="center"/>
          </w:tcPr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Members Present</w:t>
            </w:r>
          </w:p>
        </w:tc>
        <w:tc>
          <w:tcPr>
            <w:tcW w:w="10028" w:type="dxa"/>
            <w:gridSpan w:val="3"/>
            <w:vAlign w:val="center"/>
          </w:tcPr>
          <w:p w:rsidR="00496650" w:rsidRPr="00876890" w:rsidRDefault="00496650" w:rsidP="0030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9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93EB2" w:rsidRPr="00F715CA" w:rsidTr="00301044">
        <w:trPr>
          <w:cantSplit/>
          <w:trHeight w:val="3410"/>
        </w:trPr>
        <w:tc>
          <w:tcPr>
            <w:tcW w:w="1278" w:type="dxa"/>
            <w:textDirection w:val="btLr"/>
            <w:vAlign w:val="center"/>
          </w:tcPr>
          <w:p w:rsidR="00BD4512" w:rsidRPr="00F715CA" w:rsidRDefault="00876890" w:rsidP="003010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715CA">
              <w:rPr>
                <w:rFonts w:ascii="Times New Roman" w:hAnsi="Times New Roman" w:cs="Times New Roman"/>
              </w:rPr>
              <w:t>hotograph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:rsidR="00BD4512" w:rsidRPr="00F715CA" w:rsidRDefault="00774DE1" w:rsidP="0030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76450" cy="1581150"/>
                  <wp:effectExtent l="19050" t="0" r="0" b="0"/>
                  <wp:docPr id="1" name="Picture 1" descr="C:\Users\User\Downloads\IMG-20191129-WA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191129-WA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12" w:rsidRPr="00F715CA" w:rsidRDefault="00774DE1" w:rsidP="0030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27250" cy="1606550"/>
                  <wp:effectExtent l="19050" t="0" r="6350" b="0"/>
                  <wp:docPr id="2" name="Picture 2" descr="C:\Users\User\Downloads\IMG-20191216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191216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27250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tcBorders>
              <w:left w:val="single" w:sz="4" w:space="0" w:color="auto"/>
            </w:tcBorders>
            <w:vAlign w:val="center"/>
          </w:tcPr>
          <w:p w:rsidR="00BD4512" w:rsidRPr="00F715CA" w:rsidRDefault="00F93EB2" w:rsidP="0030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08150" cy="1530350"/>
                  <wp:effectExtent l="19050" t="0" r="6350" b="0"/>
                  <wp:docPr id="3" name="Picture 3" descr="C:\Users\User\Downloads\IMG-20191129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191129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80" cy="153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9781"/>
        <w:tblW w:w="11323" w:type="dxa"/>
        <w:tblLayout w:type="fixed"/>
        <w:tblLook w:val="04A0"/>
      </w:tblPr>
      <w:tblGrid>
        <w:gridCol w:w="1278"/>
        <w:gridCol w:w="3634"/>
        <w:gridCol w:w="3566"/>
        <w:gridCol w:w="2845"/>
      </w:tblGrid>
      <w:tr w:rsidR="00876890" w:rsidRPr="00F715CA" w:rsidTr="00301044">
        <w:trPr>
          <w:cantSplit/>
          <w:trHeight w:val="3815"/>
        </w:trPr>
        <w:tc>
          <w:tcPr>
            <w:tcW w:w="1278" w:type="dxa"/>
            <w:textDirection w:val="btLr"/>
            <w:vAlign w:val="center"/>
          </w:tcPr>
          <w:p w:rsidR="00570DD0" w:rsidRPr="00F715CA" w:rsidRDefault="00876890" w:rsidP="003010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715CA">
              <w:rPr>
                <w:rFonts w:ascii="Times New Roman" w:hAnsi="Times New Roman" w:cs="Times New Roman"/>
              </w:rPr>
              <w:t>hotograph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center"/>
          </w:tcPr>
          <w:p w:rsidR="00570DD0" w:rsidRPr="00F715CA" w:rsidRDefault="0027524D" w:rsidP="0030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0" cy="2025650"/>
                  <wp:effectExtent l="19050" t="0" r="0" b="0"/>
                  <wp:docPr id="11" name="Picture 2" descr="C:\Users\Hello\Desktop\College Special Lecture photo\WhatsApp Image 2019-11-30 at 8.13.09 AM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lo\Desktop\College Special Lecture photo\WhatsApp Image 2019-11-30 at 8.13.09 AM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2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D0" w:rsidRPr="00F715CA" w:rsidRDefault="0027524D" w:rsidP="0030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63750" cy="2060615"/>
                  <wp:effectExtent l="19050" t="0" r="0" b="0"/>
                  <wp:docPr id="12" name="Picture 3" descr="C:\Users\Hello\Desktop\College Special Lecture photo\WhatsApp Image 2019-11-30 at 8.10.00 AM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llo\Desktop\College Special Lecture photo\WhatsApp Image 2019-11-30 at 8.10.00 AM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110" cy="206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:rsidR="00570DD0" w:rsidRPr="00F715CA" w:rsidRDefault="00A4719F" w:rsidP="0030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4283" cy="2057400"/>
                  <wp:effectExtent l="19050" t="0" r="2117" b="0"/>
                  <wp:docPr id="14" name="Picture 5" descr="C:\Users\Hello\Desktop\College Special Lecture photo\WhatsApp Image 2020-11-09 at 9.29.0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ello\Desktop\College Special Lecture photo\WhatsApp Image 2020-11-09 at 9.29.0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83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6E6" w:rsidRPr="00F715CA" w:rsidRDefault="008E16E6" w:rsidP="00301044">
      <w:pPr>
        <w:rPr>
          <w:rFonts w:ascii="Times New Roman" w:hAnsi="Times New Roman" w:cs="Times New Roman"/>
        </w:rPr>
      </w:pPr>
    </w:p>
    <w:sectPr w:rsidR="008E16E6" w:rsidRPr="00F715CA" w:rsidSect="00301044">
      <w:pgSz w:w="12240" w:h="15840"/>
      <w:pgMar w:top="27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4FA5"/>
    <w:multiLevelType w:val="hybridMultilevel"/>
    <w:tmpl w:val="BAF01F56"/>
    <w:lvl w:ilvl="0" w:tplc="D7C410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77A54"/>
    <w:rsid w:val="000D5AEB"/>
    <w:rsid w:val="00152EC4"/>
    <w:rsid w:val="0027524D"/>
    <w:rsid w:val="00290E85"/>
    <w:rsid w:val="002C5400"/>
    <w:rsid w:val="00301044"/>
    <w:rsid w:val="00496650"/>
    <w:rsid w:val="00570DD0"/>
    <w:rsid w:val="00577A54"/>
    <w:rsid w:val="00681E4C"/>
    <w:rsid w:val="00690F40"/>
    <w:rsid w:val="00746425"/>
    <w:rsid w:val="007656DB"/>
    <w:rsid w:val="00774DE1"/>
    <w:rsid w:val="00851CBA"/>
    <w:rsid w:val="00876890"/>
    <w:rsid w:val="008A6CB7"/>
    <w:rsid w:val="008B6506"/>
    <w:rsid w:val="008E16E6"/>
    <w:rsid w:val="008F7C15"/>
    <w:rsid w:val="00915F23"/>
    <w:rsid w:val="00994366"/>
    <w:rsid w:val="00A4719F"/>
    <w:rsid w:val="00AB39D0"/>
    <w:rsid w:val="00AF3DE4"/>
    <w:rsid w:val="00B44DCB"/>
    <w:rsid w:val="00BA5F51"/>
    <w:rsid w:val="00BD4512"/>
    <w:rsid w:val="00BF0E4F"/>
    <w:rsid w:val="00CC0D08"/>
    <w:rsid w:val="00D07A98"/>
    <w:rsid w:val="00D22390"/>
    <w:rsid w:val="00D43F51"/>
    <w:rsid w:val="00D91379"/>
    <w:rsid w:val="00E54C7F"/>
    <w:rsid w:val="00F715CA"/>
    <w:rsid w:val="00F93EB2"/>
    <w:rsid w:val="00FD77E2"/>
    <w:rsid w:val="00FE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2020-01-14T06:33:00Z</dcterms:created>
  <dcterms:modified xsi:type="dcterms:W3CDTF">2022-06-01T06:00:00Z</dcterms:modified>
</cp:coreProperties>
</file>